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2"/>
        <w:gridCol w:w="1377"/>
        <w:gridCol w:w="1440"/>
        <w:gridCol w:w="2666"/>
        <w:gridCol w:w="1222"/>
        <w:gridCol w:w="781"/>
      </w:tblGrid>
      <w:tr w:rsidR="002A6FC2" w14:paraId="3D5819BA" w14:textId="77777777" w:rsidTr="002A6FC2">
        <w:trPr>
          <w:trHeight w:val="230"/>
        </w:trPr>
        <w:tc>
          <w:tcPr>
            <w:tcW w:w="475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348DEF71" w14:textId="77777777" w:rsidR="002A6FC2" w:rsidRDefault="002A6FC2">
            <w:pPr>
              <w:pStyle w:val="TableParagraph"/>
              <w:spacing w:before="0" w:line="256" w:lineRule="auto"/>
              <w:jc w:val="left"/>
              <w:rPr>
                <w:rFonts w:ascii="Times New Roman"/>
                <w:kern w:val="2"/>
                <w:sz w:val="16"/>
                <w14:ligatures w14:val="standardContextual"/>
              </w:rPr>
            </w:pPr>
            <w:bookmarkStart w:id="0" w:name="_Hlk146135412"/>
          </w:p>
        </w:tc>
        <w:tc>
          <w:tcPr>
            <w:tcW w:w="8218" w:type="dxa"/>
            <w:gridSpan w:val="6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442793A6" w14:textId="77777777" w:rsidR="002A6FC2" w:rsidRDefault="002A6FC2">
            <w:pPr>
              <w:pStyle w:val="TableParagraph"/>
              <w:spacing w:line="201" w:lineRule="exact"/>
              <w:ind w:left="12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4"/>
                <w:kern w:val="2"/>
                <w:sz w:val="16"/>
                <w14:ligatures w14:val="standardContextual"/>
              </w:rPr>
              <w:t>3PRF</w:t>
            </w:r>
          </w:p>
        </w:tc>
      </w:tr>
      <w:tr w:rsidR="002A6FC2" w14:paraId="042B7C87" w14:textId="77777777" w:rsidTr="002A6FC2">
        <w:trPr>
          <w:trHeight w:val="231"/>
        </w:trPr>
        <w:tc>
          <w:tcPr>
            <w:tcW w:w="475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77DFC6EA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rFonts w:ascii="Times New Roman"/>
                <w:kern w:val="2"/>
                <w:sz w:val="16"/>
                <w14:ligatures w14:val="standardContextual"/>
              </w:rPr>
            </w:pP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5EDEF0BF" w14:textId="77777777" w:rsidR="002A6FC2" w:rsidRDefault="002A6FC2">
            <w:pPr>
              <w:pStyle w:val="TableParagraph"/>
              <w:spacing w:line="201" w:lineRule="exact"/>
              <w:ind w:left="14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Monday</w:t>
            </w:r>
          </w:p>
        </w:tc>
        <w:tc>
          <w:tcPr>
            <w:tcW w:w="137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29C6C567" w14:textId="77777777" w:rsidR="002A6FC2" w:rsidRDefault="002A6FC2">
            <w:pPr>
              <w:pStyle w:val="TableParagraph"/>
              <w:spacing w:line="201" w:lineRule="exact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Tuesday</w:t>
            </w: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498FB71E" w14:textId="77777777" w:rsidR="002A6FC2" w:rsidRDefault="002A6FC2">
            <w:pPr>
              <w:pStyle w:val="TableParagraph"/>
              <w:spacing w:line="201" w:lineRule="exact"/>
              <w:ind w:left="13" w:right="2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Wednesday</w:t>
            </w:r>
          </w:p>
        </w:tc>
        <w:tc>
          <w:tcPr>
            <w:tcW w:w="266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2970C44E" w14:textId="77777777" w:rsidR="002A6FC2" w:rsidRDefault="002A6FC2">
            <w:pPr>
              <w:pStyle w:val="TableParagraph"/>
              <w:spacing w:line="201" w:lineRule="exact"/>
              <w:ind w:left="14" w:right="1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Thursday</w:t>
            </w:r>
          </w:p>
        </w:tc>
        <w:tc>
          <w:tcPr>
            <w:tcW w:w="12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6627A5F9" w14:textId="77777777" w:rsidR="002A6FC2" w:rsidRDefault="002A6FC2">
            <w:pPr>
              <w:pStyle w:val="TableParagraph"/>
              <w:spacing w:line="201" w:lineRule="exact"/>
              <w:ind w:left="12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Friday</w:t>
            </w: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1A171FCB" w14:textId="77777777" w:rsidR="002A6FC2" w:rsidRDefault="002A6FC2">
            <w:pPr>
              <w:pStyle w:val="TableParagraph"/>
              <w:spacing w:line="201" w:lineRule="exact"/>
              <w:ind w:left="11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Saturday</w:t>
            </w:r>
          </w:p>
        </w:tc>
      </w:tr>
      <w:tr w:rsidR="002A6FC2" w14:paraId="22FC55B8" w14:textId="77777777" w:rsidTr="002A6FC2">
        <w:trPr>
          <w:trHeight w:val="231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1354E8FD" w14:textId="77777777" w:rsidR="002A6FC2" w:rsidRDefault="002A6FC2">
            <w:pPr>
              <w:pStyle w:val="TableParagraph"/>
              <w:spacing w:line="201" w:lineRule="exact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09:00</w:t>
            </w:r>
          </w:p>
        </w:tc>
        <w:tc>
          <w:tcPr>
            <w:tcW w:w="732" w:type="dxa"/>
            <w:vMerge w:val="restart"/>
            <w:tcBorders>
              <w:top w:val="double" w:sz="6" w:space="0" w:color="808080"/>
              <w:left w:val="double" w:sz="6" w:space="0" w:color="808080"/>
              <w:right w:val="double" w:sz="6" w:space="0" w:color="808080"/>
            </w:tcBorders>
            <w:shd w:val="clear" w:color="auto" w:fill="8496B0" w:themeFill="text2" w:themeFillTint="99"/>
          </w:tcPr>
          <w:p w14:paraId="40122EB0" w14:textId="763EF2FD" w:rsidR="002A6FC2" w:rsidRDefault="002A6FC2" w:rsidP="002A6FC2">
            <w:pPr>
              <w:pStyle w:val="TableParagraph"/>
              <w:spacing w:before="0" w:line="198" w:lineRule="exact"/>
              <w:ind w:right="26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EBO20</w:t>
            </w:r>
            <w:r>
              <w:rPr>
                <w:kern w:val="2"/>
                <w:sz w:val="16"/>
                <w14:ligatures w14:val="standardContextual"/>
              </w:rPr>
              <w:t>3</w:t>
            </w:r>
          </w:p>
          <w:p w14:paraId="3B7AF040" w14:textId="1495EA62" w:rsidR="002A6FC2" w:rsidRDefault="002A6FC2" w:rsidP="002A6FC2">
            <w:pPr>
              <w:pStyle w:val="TableParagraph"/>
              <w:spacing w:before="87" w:line="256" w:lineRule="auto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FYARICI</w:t>
            </w:r>
          </w:p>
        </w:tc>
        <w:tc>
          <w:tcPr>
            <w:tcW w:w="1377" w:type="dxa"/>
            <w:vMerge w:val="restart"/>
            <w:tcBorders>
              <w:top w:val="double" w:sz="6" w:space="0" w:color="808080"/>
              <w:left w:val="double" w:sz="6" w:space="0" w:color="808080"/>
              <w:right w:val="double" w:sz="6" w:space="0" w:color="808080"/>
            </w:tcBorders>
            <w:shd w:val="clear" w:color="auto" w:fill="DBDBDB" w:themeFill="accent3" w:themeFillTint="66"/>
            <w:hideMark/>
          </w:tcPr>
          <w:p w14:paraId="12B4DD28" w14:textId="77777777" w:rsidR="002A6FC2" w:rsidRDefault="002A6FC2" w:rsidP="00534F82">
            <w:pPr>
              <w:pStyle w:val="TableParagraph"/>
              <w:spacing w:before="87" w:line="256" w:lineRule="auto"/>
              <w:ind w:left="13"/>
              <w:rPr>
                <w:spacing w:val="-2"/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TMB201</w:t>
            </w:r>
          </w:p>
          <w:p w14:paraId="765FA5E2" w14:textId="061EA6B5" w:rsidR="002A6FC2" w:rsidRPr="002A6FC2" w:rsidRDefault="002A6FC2" w:rsidP="00534F82">
            <w:pPr>
              <w:pStyle w:val="TableParagraph"/>
              <w:spacing w:before="87" w:line="256" w:lineRule="auto"/>
              <w:ind w:left="13"/>
              <w:rPr>
                <w:rFonts w:ascii="Calibri" w:hAnsi="Calibri" w:cs="Calibri"/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UHÜRDO</w:t>
            </w:r>
            <w:r>
              <w:rPr>
                <w:rFonts w:ascii="Calibri" w:hAnsi="Calibri" w:cs="Calibri"/>
                <w:spacing w:val="-2"/>
                <w:kern w:val="2"/>
                <w:sz w:val="16"/>
                <w14:ligatures w14:val="standardContextual"/>
              </w:rPr>
              <w:t>ĞANOĞLU</w:t>
            </w: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4E6BB8C0" w14:textId="77777777" w:rsidR="002A6FC2" w:rsidRDefault="002A6FC2">
            <w:pPr>
              <w:pStyle w:val="TableParagraph"/>
              <w:spacing w:line="201" w:lineRule="exact"/>
              <w:ind w:left="13" w:right="1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266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159B7C16" w14:textId="77777777" w:rsidR="002A6FC2" w:rsidRDefault="002A6FC2">
            <w:pPr>
              <w:pStyle w:val="TableParagraph"/>
              <w:spacing w:line="201" w:lineRule="exact"/>
              <w:ind w:left="12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222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B13F4"/>
            <w:hideMark/>
          </w:tcPr>
          <w:p w14:paraId="6F7B3E0F" w14:textId="77777777" w:rsidR="002A6FC2" w:rsidRDefault="002A6FC2">
            <w:pPr>
              <w:pStyle w:val="TableParagraph"/>
              <w:spacing w:before="4" w:line="210" w:lineRule="atLeast"/>
              <w:ind w:left="13" w:right="1" w:hanging="1"/>
              <w:rPr>
                <w:color w:val="FFFFFF"/>
                <w:kern w:val="2"/>
                <w:sz w:val="16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14:ligatures w14:val="standardContextual"/>
              </w:rPr>
              <w:t>BYK203</w:t>
            </w:r>
          </w:p>
          <w:p w14:paraId="08F425C5" w14:textId="6C9CBC3B" w:rsidR="002A6FC2" w:rsidRPr="002A6FC2" w:rsidRDefault="002A6FC2">
            <w:pPr>
              <w:pStyle w:val="TableParagraph"/>
              <w:spacing w:before="4" w:line="210" w:lineRule="atLeast"/>
              <w:ind w:left="13" w:right="1" w:hanging="1"/>
              <w:rPr>
                <w:rFonts w:ascii="Calibri" w:hAnsi="Calibri" w:cs="Calibri"/>
                <w:kern w:val="2"/>
                <w:sz w:val="16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14:ligatures w14:val="standardContextual"/>
              </w:rPr>
              <w:t>OYETK</w:t>
            </w:r>
            <w:r>
              <w:rPr>
                <w:rFonts w:ascii="Calibri" w:hAnsi="Calibri" w:cs="Calibri"/>
                <w:color w:val="FFFFFF"/>
                <w:kern w:val="2"/>
                <w:sz w:val="16"/>
                <w14:ligatures w14:val="standardContextual"/>
              </w:rPr>
              <w:t>İN</w:t>
            </w: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1959BEE0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0645F037" w14:textId="77777777" w:rsidTr="002A6FC2">
        <w:trPr>
          <w:trHeight w:val="387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45712C1D" w14:textId="77777777" w:rsidR="002A6FC2" w:rsidRDefault="002A6FC2">
            <w:pPr>
              <w:pStyle w:val="TableParagraph"/>
              <w:spacing w:before="87" w:line="256" w:lineRule="auto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10:00</w:t>
            </w:r>
          </w:p>
        </w:tc>
        <w:tc>
          <w:tcPr>
            <w:tcW w:w="732" w:type="dxa"/>
            <w:vMerge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8496B0" w:themeFill="text2" w:themeFillTint="99"/>
          </w:tcPr>
          <w:p w14:paraId="21B63E30" w14:textId="77777777" w:rsidR="002A6FC2" w:rsidRDefault="002A6FC2">
            <w:pPr>
              <w:pStyle w:val="TableParagraph"/>
              <w:spacing w:before="87" w:line="256" w:lineRule="auto"/>
              <w:ind w:left="14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1377" w:type="dxa"/>
            <w:vMerge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BDBDB" w:themeFill="accent3" w:themeFillTint="66"/>
            <w:hideMark/>
          </w:tcPr>
          <w:p w14:paraId="677C6F42" w14:textId="4DD44CA4" w:rsidR="002A6FC2" w:rsidRDefault="002A6FC2">
            <w:pPr>
              <w:pStyle w:val="TableParagraph"/>
              <w:spacing w:before="87" w:line="256" w:lineRule="auto"/>
              <w:ind w:left="13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2BC51D2E" w14:textId="77777777" w:rsidR="002A6FC2" w:rsidRDefault="002A6FC2">
            <w:pPr>
              <w:pStyle w:val="TableParagraph"/>
              <w:spacing w:before="87" w:line="256" w:lineRule="auto"/>
              <w:ind w:left="13" w:right="1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266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43FD3E42" w14:textId="77777777" w:rsidR="002A6FC2" w:rsidRDefault="002A6FC2">
            <w:pPr>
              <w:pStyle w:val="TableParagraph"/>
              <w:spacing w:before="87" w:line="256" w:lineRule="auto"/>
              <w:ind w:left="12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222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654A4DEE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6E9C8923" w14:textId="77777777" w:rsidR="002A6FC2" w:rsidRDefault="002A6FC2">
            <w:pPr>
              <w:pStyle w:val="TableParagraph"/>
              <w:spacing w:before="87" w:line="256" w:lineRule="auto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3DA46E64" w14:textId="77777777" w:rsidTr="002A6FC2">
        <w:trPr>
          <w:trHeight w:val="230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441D220E" w14:textId="77777777" w:rsidR="002A6FC2" w:rsidRDefault="002A6FC2">
            <w:pPr>
              <w:pStyle w:val="TableParagraph"/>
              <w:spacing w:line="201" w:lineRule="exact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11:00</w:t>
            </w: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2CB05625" w14:textId="77777777" w:rsidR="002A6FC2" w:rsidRDefault="002A6FC2">
            <w:pPr>
              <w:pStyle w:val="TableParagraph"/>
              <w:spacing w:line="201" w:lineRule="exact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37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03E581DE" w14:textId="77777777" w:rsidR="002A6FC2" w:rsidRDefault="002A6FC2">
            <w:pPr>
              <w:pStyle w:val="TableParagraph"/>
              <w:spacing w:line="201" w:lineRule="exact"/>
              <w:ind w:left="13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16B3CC83" w14:textId="77777777" w:rsidR="002A6FC2" w:rsidRDefault="002A6FC2">
            <w:pPr>
              <w:pStyle w:val="TableParagraph"/>
              <w:spacing w:line="201" w:lineRule="exact"/>
              <w:ind w:left="13" w:right="1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266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0AB96D2C" w14:textId="77777777" w:rsidR="002A6FC2" w:rsidRDefault="002A6FC2">
            <w:pPr>
              <w:pStyle w:val="TableParagraph"/>
              <w:spacing w:line="201" w:lineRule="exact"/>
              <w:ind w:left="12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2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069DF194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74495DE7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6FE2D3D5" w14:textId="77777777" w:rsidTr="002A6FC2">
        <w:trPr>
          <w:trHeight w:val="231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682BB563" w14:textId="77777777" w:rsidR="002A6FC2" w:rsidRDefault="002A6FC2">
            <w:pPr>
              <w:pStyle w:val="TableParagraph"/>
              <w:spacing w:line="201" w:lineRule="exact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12:00</w:t>
            </w: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6FDA869B" w14:textId="77777777" w:rsidR="002A6FC2" w:rsidRDefault="002A6FC2">
            <w:pPr>
              <w:pStyle w:val="TableParagraph"/>
              <w:spacing w:line="201" w:lineRule="exact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37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2D6ADAE0" w14:textId="77777777" w:rsidR="002A6FC2" w:rsidRDefault="002A6FC2">
            <w:pPr>
              <w:pStyle w:val="TableParagraph"/>
              <w:spacing w:line="201" w:lineRule="exact"/>
              <w:ind w:left="13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775B92DF" w14:textId="77777777" w:rsidR="002A6FC2" w:rsidRDefault="002A6FC2">
            <w:pPr>
              <w:pStyle w:val="TableParagraph"/>
              <w:spacing w:line="201" w:lineRule="exact"/>
              <w:ind w:left="13" w:right="1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2666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641126"/>
            <w:hideMark/>
          </w:tcPr>
          <w:p w14:paraId="0F1E6A81" w14:textId="77777777" w:rsidR="002A6FC2" w:rsidRDefault="002A6FC2">
            <w:pPr>
              <w:pStyle w:val="TableParagraph"/>
              <w:ind w:left="14" w:right="1"/>
              <w:rPr>
                <w:kern w:val="2"/>
                <w:sz w:val="16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14:ligatures w14:val="standardContextual"/>
              </w:rPr>
              <w:t>3TGT,</w:t>
            </w:r>
            <w:r>
              <w:rPr>
                <w:color w:val="FFFFFF"/>
                <w:spacing w:val="-11"/>
                <w:kern w:val="2"/>
                <w:sz w:val="16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14:ligatures w14:val="standardContextual"/>
              </w:rPr>
              <w:t>3TLT,</w:t>
            </w:r>
            <w:r>
              <w:rPr>
                <w:color w:val="FFFFFF"/>
                <w:spacing w:val="-9"/>
                <w:kern w:val="2"/>
                <w:sz w:val="16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14:ligatures w14:val="standardContextual"/>
              </w:rPr>
              <w:t>3YBA,</w:t>
            </w:r>
            <w:r>
              <w:rPr>
                <w:color w:val="FFFFFF"/>
                <w:spacing w:val="-9"/>
                <w:kern w:val="2"/>
                <w:sz w:val="16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14:ligatures w14:val="standardContextual"/>
              </w:rPr>
              <w:t>3ISG,</w:t>
            </w:r>
            <w:r>
              <w:rPr>
                <w:color w:val="FFFFFF"/>
                <w:spacing w:val="-11"/>
                <w:kern w:val="2"/>
                <w:sz w:val="16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14:ligatures w14:val="standardContextual"/>
              </w:rPr>
              <w:t>3IAY,</w:t>
            </w:r>
            <w:r>
              <w:rPr>
                <w:color w:val="FFFFFF"/>
                <w:spacing w:val="-9"/>
                <w:kern w:val="2"/>
                <w:sz w:val="16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14:ligatures w14:val="standardContextual"/>
              </w:rPr>
              <w:t>3FZT,</w:t>
            </w:r>
            <w:r>
              <w:rPr>
                <w:color w:val="FFFFFF"/>
                <w:spacing w:val="-8"/>
                <w:kern w:val="2"/>
                <w:sz w:val="16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14:ligatures w14:val="standardContextual"/>
              </w:rPr>
              <w:t xml:space="preserve">3ETF </w:t>
            </w:r>
            <w:r>
              <w:rPr>
                <w:color w:val="FFFFFF"/>
                <w:spacing w:val="-2"/>
                <w:kern w:val="2"/>
                <w:sz w:val="16"/>
                <w14:ligatures w14:val="standardContextual"/>
              </w:rPr>
              <w:t>SMO201B</w:t>
            </w:r>
          </w:p>
          <w:p w14:paraId="1CE88326" w14:textId="77777777" w:rsidR="002A6FC2" w:rsidRDefault="002A6FC2">
            <w:pPr>
              <w:pStyle w:val="TableParagraph"/>
              <w:spacing w:before="2" w:line="201" w:lineRule="exact"/>
              <w:ind w:left="14" w:right="1"/>
              <w:rPr>
                <w:kern w:val="2"/>
                <w:sz w:val="16"/>
                <w14:ligatures w14:val="standardContextual"/>
              </w:rPr>
            </w:pPr>
            <w:r>
              <w:rPr>
                <w:color w:val="FFFFFF"/>
                <w:spacing w:val="-2"/>
                <w:kern w:val="2"/>
                <w:sz w:val="16"/>
                <w14:ligatures w14:val="standardContextual"/>
              </w:rPr>
              <w:t>OTUNCER</w:t>
            </w:r>
          </w:p>
        </w:tc>
        <w:tc>
          <w:tcPr>
            <w:tcW w:w="12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1EFC09B2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460CB0AE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3830FBEF" w14:textId="77777777" w:rsidTr="002A6FC2">
        <w:trPr>
          <w:trHeight w:val="386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6BE57D4D" w14:textId="77777777" w:rsidR="002A6FC2" w:rsidRDefault="002A6FC2">
            <w:pPr>
              <w:pStyle w:val="TableParagraph"/>
              <w:spacing w:before="87" w:line="256" w:lineRule="auto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13:00</w:t>
            </w: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5E04D49A" w14:textId="77777777" w:rsidR="002A6FC2" w:rsidRDefault="002A6FC2">
            <w:pPr>
              <w:pStyle w:val="TableParagraph"/>
              <w:spacing w:before="87" w:line="256" w:lineRule="auto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37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7A5D0BDB" w14:textId="77777777" w:rsidR="002A6FC2" w:rsidRDefault="002A6FC2">
            <w:pPr>
              <w:pStyle w:val="TableParagraph"/>
              <w:spacing w:before="87" w:line="256" w:lineRule="auto"/>
              <w:ind w:left="13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5E9CD0AF" w14:textId="77777777" w:rsidR="002A6FC2" w:rsidRDefault="002A6FC2">
            <w:pPr>
              <w:pStyle w:val="TableParagraph"/>
              <w:spacing w:before="87" w:line="256" w:lineRule="auto"/>
              <w:ind w:left="13" w:right="1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2666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40FEBACB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12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0750C2D5" w14:textId="77777777" w:rsidR="002A6FC2" w:rsidRDefault="002A6FC2">
            <w:pPr>
              <w:pStyle w:val="TableParagraph"/>
              <w:spacing w:before="87" w:line="256" w:lineRule="auto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404F2AFD" w14:textId="77777777" w:rsidR="002A6FC2" w:rsidRDefault="002A6FC2">
            <w:pPr>
              <w:pStyle w:val="TableParagraph"/>
              <w:spacing w:before="87" w:line="256" w:lineRule="auto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7E13F603" w14:textId="77777777" w:rsidTr="002A6FC2">
        <w:trPr>
          <w:trHeight w:val="231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4A3DD95D" w14:textId="77777777" w:rsidR="002A6FC2" w:rsidRDefault="002A6FC2">
            <w:pPr>
              <w:pStyle w:val="TableParagraph"/>
              <w:spacing w:line="201" w:lineRule="exact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14:00</w:t>
            </w: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41C8A0F2" w14:textId="77777777" w:rsidR="002A6FC2" w:rsidRDefault="002A6FC2">
            <w:pPr>
              <w:pStyle w:val="TableParagraph"/>
              <w:spacing w:line="201" w:lineRule="exact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377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11D3BC"/>
            <w:hideMark/>
          </w:tcPr>
          <w:p w14:paraId="28410A21" w14:textId="77777777" w:rsidR="002A6FC2" w:rsidRDefault="002A6FC2">
            <w:pPr>
              <w:pStyle w:val="TableParagraph"/>
              <w:spacing w:before="0" w:line="198" w:lineRule="exact"/>
              <w:ind w:right="26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EBO201</w:t>
            </w:r>
          </w:p>
          <w:p w14:paraId="6D5C0B1B" w14:textId="191C5FC8" w:rsidR="002A6FC2" w:rsidRDefault="002A6FC2">
            <w:pPr>
              <w:pStyle w:val="TableParagraph"/>
              <w:spacing w:before="0" w:line="198" w:lineRule="exact"/>
              <w:ind w:right="26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FYARICI</w:t>
            </w:r>
          </w:p>
        </w:tc>
        <w:tc>
          <w:tcPr>
            <w:tcW w:w="1440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E47CA3"/>
          </w:tcPr>
          <w:p w14:paraId="7F230B02" w14:textId="77777777" w:rsidR="002A6FC2" w:rsidRDefault="002A6FC2">
            <w:pPr>
              <w:pStyle w:val="TableParagraph"/>
              <w:spacing w:before="13" w:line="256" w:lineRule="auto"/>
              <w:jc w:val="left"/>
              <w:rPr>
                <w:kern w:val="2"/>
                <w:sz w:val="16"/>
                <w14:ligatures w14:val="standardContextual"/>
              </w:rPr>
            </w:pPr>
          </w:p>
          <w:p w14:paraId="60A60170" w14:textId="77777777" w:rsidR="002A6FC2" w:rsidRDefault="002A6FC2" w:rsidP="002A6FC2">
            <w:pPr>
              <w:pStyle w:val="TableParagraph"/>
              <w:spacing w:before="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PZT203</w:t>
            </w:r>
          </w:p>
          <w:p w14:paraId="4DB9492D" w14:textId="5B9221B1" w:rsidR="002A6FC2" w:rsidRDefault="002A6FC2" w:rsidP="002A6FC2">
            <w:pPr>
              <w:pStyle w:val="TableParagraph"/>
              <w:spacing w:before="0"/>
              <w:rPr>
                <w:rFonts w:ascii="Calibri" w:hAnsi="Calibri" w:cs="Calibri"/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UHÜRDO</w:t>
            </w:r>
            <w:r>
              <w:rPr>
                <w:rFonts w:ascii="Calibri" w:hAnsi="Calibri" w:cs="Calibri"/>
                <w:spacing w:val="-2"/>
                <w:kern w:val="2"/>
                <w:sz w:val="16"/>
                <w14:ligatures w14:val="standardContextual"/>
              </w:rPr>
              <w:t>ĞANOĞLU</w:t>
            </w:r>
          </w:p>
        </w:tc>
        <w:tc>
          <w:tcPr>
            <w:tcW w:w="266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5839147E" w14:textId="77777777" w:rsidR="002A6FC2" w:rsidRDefault="002A6FC2">
            <w:pPr>
              <w:pStyle w:val="TableParagraph"/>
              <w:spacing w:line="201" w:lineRule="exact"/>
              <w:ind w:left="12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222" w:type="dxa"/>
            <w:tcBorders>
              <w:top w:val="double" w:sz="6" w:space="0" w:color="808080"/>
              <w:left w:val="double" w:sz="6" w:space="0" w:color="BFBFBF"/>
              <w:bottom w:val="double" w:sz="6" w:space="0" w:color="808080"/>
              <w:right w:val="double" w:sz="6" w:space="0" w:color="808080"/>
            </w:tcBorders>
            <w:shd w:val="clear" w:color="auto" w:fill="FFFFFF" w:themeFill="background1"/>
          </w:tcPr>
          <w:p w14:paraId="20D41B1D" w14:textId="77777777" w:rsidR="002A6FC2" w:rsidRDefault="002A6FC2">
            <w:pPr>
              <w:pStyle w:val="TableParagraph"/>
              <w:spacing w:before="118"/>
              <w:ind w:left="13" w:right="1" w:hanging="1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0420EC40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6FFA9C7A" w14:textId="77777777" w:rsidTr="002A6FC2">
        <w:trPr>
          <w:trHeight w:val="602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5ED1DC15" w14:textId="77777777" w:rsidR="002A6FC2" w:rsidRDefault="002A6FC2">
            <w:pPr>
              <w:pStyle w:val="TableParagraph"/>
              <w:spacing w:before="195" w:line="256" w:lineRule="auto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15:00</w:t>
            </w: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33F4E95F" w14:textId="77777777" w:rsidR="002A6FC2" w:rsidRDefault="002A6FC2">
            <w:pPr>
              <w:pStyle w:val="TableParagraph"/>
              <w:spacing w:before="195" w:line="256" w:lineRule="auto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377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55A9AFE3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1440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69CD7127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rFonts w:ascii="Calibri" w:hAnsi="Calibri" w:cs="Calibri"/>
                <w:kern w:val="2"/>
                <w:sz w:val="16"/>
                <w14:ligatures w14:val="standardContextual"/>
              </w:rPr>
            </w:pPr>
          </w:p>
        </w:tc>
        <w:tc>
          <w:tcPr>
            <w:tcW w:w="266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shd w:val="clear" w:color="auto" w:fill="FFFFFF" w:themeFill="background1"/>
          </w:tcPr>
          <w:p w14:paraId="097ACF45" w14:textId="77777777" w:rsidR="002A6FC2" w:rsidRDefault="002A6FC2">
            <w:pPr>
              <w:pStyle w:val="TableParagraph"/>
              <w:spacing w:before="118"/>
              <w:ind w:right="1046"/>
              <w:jc w:val="both"/>
              <w:rPr>
                <w:color w:val="FFFFFF"/>
                <w:spacing w:val="-2"/>
                <w:kern w:val="2"/>
                <w:sz w:val="16"/>
                <w14:ligatures w14:val="standardContextual"/>
              </w:rPr>
            </w:pPr>
          </w:p>
          <w:p w14:paraId="476E4556" w14:textId="77777777" w:rsidR="002A6FC2" w:rsidRDefault="002A6FC2">
            <w:pPr>
              <w:pStyle w:val="TableParagraph"/>
              <w:spacing w:before="118"/>
              <w:ind w:right="1046"/>
              <w:jc w:val="both"/>
              <w:rPr>
                <w:rFonts w:ascii="Calibri" w:hAnsi="Calibri" w:cs="Calibri"/>
                <w:kern w:val="2"/>
                <w:sz w:val="16"/>
                <w14:ligatures w14:val="standardContextual"/>
              </w:rPr>
            </w:pPr>
          </w:p>
        </w:tc>
        <w:tc>
          <w:tcPr>
            <w:tcW w:w="1222" w:type="dxa"/>
            <w:tcBorders>
              <w:top w:val="nil"/>
              <w:left w:val="double" w:sz="6" w:space="0" w:color="BFBFBF"/>
              <w:bottom w:val="double" w:sz="6" w:space="0" w:color="808080"/>
              <w:right w:val="double" w:sz="6" w:space="0" w:color="808080"/>
            </w:tcBorders>
            <w:shd w:val="clear" w:color="auto" w:fill="FFFFFF" w:themeFill="background1"/>
          </w:tcPr>
          <w:p w14:paraId="6C66C1B7" w14:textId="77777777" w:rsidR="002A6FC2" w:rsidRDefault="002A6FC2">
            <w:pPr>
              <w:spacing w:line="256" w:lineRule="auto"/>
              <w:rPr>
                <w:kern w:val="2"/>
                <w:sz w:val="2"/>
                <w:szCs w:val="2"/>
                <w14:ligatures w14:val="standardContextual"/>
              </w:rPr>
            </w:pP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3D2282A4" w14:textId="77777777" w:rsidR="002A6FC2" w:rsidRDefault="002A6FC2">
            <w:pPr>
              <w:pStyle w:val="TableParagraph"/>
              <w:spacing w:before="195" w:line="256" w:lineRule="auto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1138993E" w14:textId="77777777" w:rsidTr="002A6FC2">
        <w:trPr>
          <w:trHeight w:val="231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7C51D86C" w14:textId="77777777" w:rsidR="002A6FC2" w:rsidRDefault="002A6FC2">
            <w:pPr>
              <w:pStyle w:val="TableParagraph"/>
              <w:spacing w:line="201" w:lineRule="exact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16:00</w:t>
            </w: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6AE89AD9" w14:textId="77777777" w:rsidR="002A6FC2" w:rsidRDefault="002A6FC2">
            <w:pPr>
              <w:pStyle w:val="TableParagraph"/>
              <w:spacing w:line="201" w:lineRule="exact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377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9ABF00"/>
            <w:hideMark/>
          </w:tcPr>
          <w:p w14:paraId="39765FF6" w14:textId="4138EE49" w:rsidR="002A6FC2" w:rsidRDefault="002A6FC2" w:rsidP="002A6FC2">
            <w:pPr>
              <w:pStyle w:val="TableParagraph"/>
              <w:spacing w:before="0" w:line="198" w:lineRule="exact"/>
              <w:ind w:right="26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EBO20</w:t>
            </w:r>
            <w:r>
              <w:rPr>
                <w:kern w:val="2"/>
                <w:sz w:val="16"/>
                <w14:ligatures w14:val="standardContextual"/>
              </w:rPr>
              <w:t>9</w:t>
            </w:r>
          </w:p>
          <w:p w14:paraId="487B1620" w14:textId="0D4C3B09" w:rsidR="002A6FC2" w:rsidRDefault="002A6FC2" w:rsidP="002A6FC2">
            <w:pPr>
              <w:pStyle w:val="TableParagraph"/>
              <w:spacing w:before="4" w:line="210" w:lineRule="atLeast"/>
              <w:ind w:left="125" w:right="154" w:firstLine="46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FYARICI</w:t>
            </w: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</w:tcPr>
          <w:p w14:paraId="350CA88F" w14:textId="77777777" w:rsidR="002A6FC2" w:rsidRDefault="002A6FC2">
            <w:pPr>
              <w:pStyle w:val="TableParagraph"/>
              <w:spacing w:line="201" w:lineRule="exact"/>
              <w:ind w:left="13" w:right="1"/>
              <w:rPr>
                <w:rFonts w:ascii="Calibri" w:hAnsi="Calibri" w:cs="Calibri"/>
                <w:kern w:val="2"/>
                <w:sz w:val="16"/>
                <w14:ligatures w14:val="standardContextual"/>
              </w:rPr>
            </w:pPr>
          </w:p>
        </w:tc>
        <w:tc>
          <w:tcPr>
            <w:tcW w:w="2666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shd w:val="clear" w:color="auto" w:fill="FFFFFF" w:themeFill="background1"/>
            <w:hideMark/>
          </w:tcPr>
          <w:p w14:paraId="64ECE0DF" w14:textId="0FC3319E" w:rsidR="002A6FC2" w:rsidRDefault="002A6FC2">
            <w:pPr>
              <w:pStyle w:val="TableParagraph"/>
              <w:spacing w:line="201" w:lineRule="exact"/>
              <w:ind w:left="12"/>
              <w:rPr>
                <w:kern w:val="2"/>
                <w:sz w:val="2"/>
                <w:szCs w:val="2"/>
                <w14:ligatures w14:val="standardContextual"/>
              </w:rPr>
            </w:pPr>
          </w:p>
        </w:tc>
        <w:tc>
          <w:tcPr>
            <w:tcW w:w="12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 w:themeFill="background1"/>
            <w:hideMark/>
          </w:tcPr>
          <w:p w14:paraId="1A83D8F2" w14:textId="4730C335" w:rsidR="002A6FC2" w:rsidRDefault="002A6FC2">
            <w:pPr>
              <w:pStyle w:val="TableParagraph"/>
              <w:spacing w:before="4" w:line="210" w:lineRule="atLeast"/>
              <w:ind w:left="119" w:right="105" w:firstLine="1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4F2673E3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141C6EED" w14:textId="77777777" w:rsidTr="002A6FC2">
        <w:trPr>
          <w:trHeight w:val="386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435BA7D4" w14:textId="77777777" w:rsidR="002A6FC2" w:rsidRDefault="002A6FC2">
            <w:pPr>
              <w:pStyle w:val="TableParagraph"/>
              <w:spacing w:before="87" w:line="256" w:lineRule="auto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17:00</w:t>
            </w: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2E4254B8" w14:textId="77777777" w:rsidR="002A6FC2" w:rsidRDefault="002A6FC2">
            <w:pPr>
              <w:pStyle w:val="TableParagraph"/>
              <w:spacing w:before="87" w:line="256" w:lineRule="auto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377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14:paraId="41B8F57A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 w:themeFill="background1"/>
            <w:hideMark/>
          </w:tcPr>
          <w:p w14:paraId="6FAE32F7" w14:textId="401A38DE" w:rsidR="002A6FC2" w:rsidRDefault="002A6FC2">
            <w:pPr>
              <w:pStyle w:val="TableParagraph"/>
              <w:spacing w:before="87" w:line="256" w:lineRule="auto"/>
              <w:ind w:left="13" w:right="1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2666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shd w:val="clear" w:color="auto" w:fill="FFFFFF" w:themeFill="background1"/>
            <w:vAlign w:val="center"/>
            <w:hideMark/>
          </w:tcPr>
          <w:p w14:paraId="08E63248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kern w:val="2"/>
                <w:sz w:val="2"/>
                <w:szCs w:val="2"/>
                <w14:ligatures w14:val="standardContextual"/>
              </w:rPr>
            </w:pPr>
          </w:p>
        </w:tc>
        <w:tc>
          <w:tcPr>
            <w:tcW w:w="12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 w:themeFill="background1"/>
            <w:vAlign w:val="center"/>
            <w:hideMark/>
          </w:tcPr>
          <w:p w14:paraId="0223B413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2EBFEE0F" w14:textId="77777777" w:rsidR="002A6FC2" w:rsidRDefault="002A6FC2">
            <w:pPr>
              <w:pStyle w:val="TableParagraph"/>
              <w:spacing w:before="87" w:line="256" w:lineRule="auto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</w:tr>
      <w:tr w:rsidR="002A6FC2" w14:paraId="614AC010" w14:textId="77777777" w:rsidTr="002A6FC2">
        <w:trPr>
          <w:trHeight w:val="230"/>
        </w:trPr>
        <w:tc>
          <w:tcPr>
            <w:tcW w:w="4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21D82A6E" w14:textId="77777777" w:rsidR="002A6FC2" w:rsidRDefault="002A6FC2">
            <w:pPr>
              <w:pStyle w:val="TableParagraph"/>
              <w:spacing w:line="201" w:lineRule="exact"/>
              <w:ind w:left="13"/>
              <w:rPr>
                <w:b/>
                <w:kern w:val="2"/>
                <w:sz w:val="16"/>
                <w14:ligatures w14:val="standardContextual"/>
              </w:rPr>
            </w:pPr>
            <w:r>
              <w:rPr>
                <w:b/>
                <w:spacing w:val="-2"/>
                <w:kern w:val="2"/>
                <w:sz w:val="16"/>
                <w14:ligatures w14:val="standardContextual"/>
              </w:rPr>
              <w:t>18:00</w:t>
            </w:r>
          </w:p>
        </w:tc>
        <w:tc>
          <w:tcPr>
            <w:tcW w:w="73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7CE07781" w14:textId="77777777" w:rsidR="002A6FC2" w:rsidRDefault="002A6FC2">
            <w:pPr>
              <w:pStyle w:val="TableParagraph"/>
              <w:spacing w:line="201" w:lineRule="exact"/>
              <w:ind w:left="14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37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14:paraId="4A557CE2" w14:textId="77777777" w:rsidR="002A6FC2" w:rsidRDefault="002A6FC2">
            <w:pPr>
              <w:pStyle w:val="TableParagraph"/>
              <w:spacing w:line="201" w:lineRule="exact"/>
              <w:ind w:left="13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14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 w:themeFill="background1"/>
            <w:vAlign w:val="center"/>
            <w:hideMark/>
          </w:tcPr>
          <w:p w14:paraId="4CA4CF08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kern w:val="2"/>
                <w:sz w:val="16"/>
                <w14:ligatures w14:val="standardContextual"/>
              </w:rPr>
            </w:pPr>
          </w:p>
        </w:tc>
        <w:tc>
          <w:tcPr>
            <w:tcW w:w="2666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shd w:val="clear" w:color="auto" w:fill="FFFFFF" w:themeFill="background1"/>
            <w:vAlign w:val="center"/>
            <w:hideMark/>
          </w:tcPr>
          <w:p w14:paraId="69A73315" w14:textId="77777777" w:rsidR="002A6FC2" w:rsidRDefault="002A6FC2">
            <w:pPr>
              <w:widowControl/>
              <w:autoSpaceDE/>
              <w:autoSpaceDN/>
              <w:spacing w:line="256" w:lineRule="auto"/>
              <w:rPr>
                <w:kern w:val="2"/>
                <w:sz w:val="2"/>
                <w:szCs w:val="2"/>
                <w14:ligatures w14:val="standardContextual"/>
              </w:rPr>
            </w:pPr>
          </w:p>
        </w:tc>
        <w:tc>
          <w:tcPr>
            <w:tcW w:w="1222" w:type="dxa"/>
            <w:tcBorders>
              <w:top w:val="double" w:sz="6" w:space="0" w:color="808080"/>
              <w:left w:val="double" w:sz="6" w:space="0" w:color="BFBFBF"/>
              <w:bottom w:val="double" w:sz="6" w:space="0" w:color="808080"/>
              <w:right w:val="double" w:sz="6" w:space="0" w:color="808080"/>
            </w:tcBorders>
            <w:hideMark/>
          </w:tcPr>
          <w:p w14:paraId="4E5F89EA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spacing w:val="-2"/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2"/>
                <w:kern w:val="2"/>
                <w:sz w:val="16"/>
                <w14:ligatures w14:val="standardContextual"/>
              </w:rPr>
              <w:t>-</w:t>
            </w:r>
          </w:p>
        </w:tc>
        <w:tc>
          <w:tcPr>
            <w:tcW w:w="78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BFBFBF"/>
            </w:tcBorders>
            <w:hideMark/>
          </w:tcPr>
          <w:p w14:paraId="423AB551" w14:textId="77777777" w:rsidR="002A6FC2" w:rsidRDefault="002A6FC2">
            <w:pPr>
              <w:pStyle w:val="TableParagraph"/>
              <w:spacing w:line="201" w:lineRule="exact"/>
              <w:ind w:left="10"/>
              <w:rPr>
                <w:kern w:val="2"/>
                <w:sz w:val="16"/>
                <w14:ligatures w14:val="standardContextual"/>
              </w:rPr>
            </w:pPr>
            <w:r>
              <w:rPr>
                <w:kern w:val="2"/>
                <w:sz w:val="16"/>
                <w14:ligatures w14:val="standardContextual"/>
              </w:rPr>
              <w:t>--</w:t>
            </w:r>
            <w:r>
              <w:rPr>
                <w:spacing w:val="-10"/>
                <w:kern w:val="2"/>
                <w:sz w:val="16"/>
                <w14:ligatures w14:val="standardContextual"/>
              </w:rPr>
              <w:t>-</w:t>
            </w:r>
          </w:p>
        </w:tc>
        <w:bookmarkEnd w:id="0"/>
      </w:tr>
    </w:tbl>
    <w:p w14:paraId="169DB282" w14:textId="77777777" w:rsidR="00D96021" w:rsidRDefault="00D96021"/>
    <w:sectPr w:rsidR="00D9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31"/>
    <w:rsid w:val="002A6FC2"/>
    <w:rsid w:val="00A2506D"/>
    <w:rsid w:val="00D53931"/>
    <w:rsid w:val="00D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C076"/>
  <w15:chartTrackingRefBased/>
  <w15:docId w15:val="{603F0A0F-FB9A-4AEF-98DA-778C40D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C2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FC2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guvenir</dc:creator>
  <cp:keywords/>
  <dc:description/>
  <cp:lastModifiedBy>meryem guvenir</cp:lastModifiedBy>
  <cp:revision>2</cp:revision>
  <dcterms:created xsi:type="dcterms:W3CDTF">2024-02-15T12:11:00Z</dcterms:created>
  <dcterms:modified xsi:type="dcterms:W3CDTF">2024-02-15T12:15:00Z</dcterms:modified>
</cp:coreProperties>
</file>